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4338A" w:rsidR="008B163C" w:rsidP="008B163C" w:rsidRDefault="008B163C">
      <w:pPr>
        <w:keepNext/>
        <w:spacing w:before="240" w:line="259" w:lineRule="auto"/>
        <w:jc w:val="left"/>
        <w:outlineLvl w:val="0"/>
        <w:rPr>
          <w:rFonts w:ascii="Arial" w:hAnsi="Arial"/>
          <w:b/>
          <w:sz w:val="32"/>
          <w:szCs w:val="32"/>
          <w:lang w:eastAsia="en-US"/>
        </w:rPr>
      </w:pPr>
      <w:r w:rsidRPr="0084338A">
        <w:rPr>
          <w:rFonts w:ascii="Arial" w:hAnsi="Arial"/>
          <w:b/>
          <w:sz w:val="32"/>
          <w:szCs w:val="32"/>
          <w:lang w:eastAsia="en-US"/>
        </w:rPr>
        <w:t>Bilag 3: Teknisk grundlag</w:t>
      </w:r>
    </w:p>
    <w:p w:rsidRPr="008B163C" w:rsidR="008B163C" w:rsidP="008B163C" w:rsidRDefault="008B163C">
      <w:pPr>
        <w:keepLines w:val="0"/>
        <w:spacing w:after="160" w:line="259" w:lineRule="auto"/>
        <w:jc w:val="left"/>
        <w:rPr>
          <w:rFonts w:ascii="Arial" w:hAnsi="Arial" w:eastAsia="Calibri" w:cs="Arial"/>
          <w:b/>
          <w:smallCaps/>
          <w:szCs w:val="22"/>
          <w:lang w:eastAsia="en-US"/>
        </w:rPr>
      </w:pPr>
      <w:r w:rsidRPr="008B163C">
        <w:rPr>
          <w:rFonts w:ascii="Arial" w:hAnsi="Arial" w:eastAsia="Calibri" w:cs="Arial"/>
          <w:szCs w:val="22"/>
          <w:lang w:eastAsia="en-US"/>
        </w:rPr>
        <w:t xml:space="preserve">Dette bilag beskriver </w:t>
      </w:r>
      <w:r w:rsidR="000D42A6">
        <w:rPr>
          <w:rFonts w:ascii="Arial" w:hAnsi="Arial" w:eastAsia="Calibri" w:cs="Arial"/>
          <w:szCs w:val="22"/>
          <w:lang w:eastAsia="en-US"/>
        </w:rPr>
        <w:t>det tekniske grundlag</w:t>
      </w:r>
      <w:r w:rsidRPr="008B163C">
        <w:rPr>
          <w:rFonts w:ascii="Arial" w:hAnsi="Arial" w:eastAsia="Calibri" w:cs="Arial"/>
          <w:szCs w:val="22"/>
          <w:lang w:eastAsia="en-US"/>
        </w:rPr>
        <w:t xml:space="preserve"> for </w:t>
      </w:r>
      <w:proofErr w:type="spellStart"/>
      <w:r w:rsidRPr="008B163C">
        <w:rPr>
          <w:rFonts w:ascii="Arial" w:hAnsi="Arial" w:eastAsia="Calibri" w:cs="Arial"/>
          <w:szCs w:val="22"/>
          <w:lang w:eastAsia="en-US"/>
        </w:rPr>
        <w:t>nettilslutningen</w:t>
      </w:r>
      <w:proofErr w:type="spellEnd"/>
      <w:r w:rsidRPr="008B163C">
        <w:rPr>
          <w:rFonts w:ascii="Arial" w:hAnsi="Arial" w:eastAsia="Calibri" w:cs="Arial"/>
          <w:szCs w:val="22"/>
          <w:lang w:eastAsia="en-US"/>
        </w:rPr>
        <w:t xml:space="preserve">. </w:t>
      </w:r>
    </w:p>
    <w:p w:rsidRPr="00595596" w:rsidR="00A05141" w:rsidP="00A05141" w:rsidRDefault="00A05141">
      <w:pPr>
        <w:keepLines w:val="0"/>
        <w:pBdr>
          <w:bottom w:val="single" w:color="auto" w:sz="12" w:space="1"/>
        </w:pBdr>
        <w:spacing w:after="160" w:line="259" w:lineRule="auto"/>
        <w:jc w:val="left"/>
        <w:rPr>
          <w:rFonts w:ascii="Arial" w:hAnsi="Arial" w:eastAsia="Calibri" w:cs="Arial"/>
          <w:szCs w:val="22"/>
          <w:lang w:eastAsia="en-US"/>
        </w:rPr>
      </w:pPr>
    </w:p>
    <w:p w:rsidRPr="000D42A6" w:rsidR="008B163C" w:rsidP="008B163C" w:rsidRDefault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32"/>
          <w:szCs w:val="40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>Teknisk data om udbygning af elnettet</w:t>
      </w:r>
    </w:p>
    <w:p w:rsidRPr="008B163C" w:rsidR="008B163C" w:rsidP="008B163C" w:rsidRDefault="008B163C">
      <w:pPr>
        <w:keepLines w:val="0"/>
        <w:spacing w:after="160" w:line="259" w:lineRule="auto"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Her kan tekniske data om udbygning af elnettet beskrives</w:t>
      </w:r>
      <w:proofErr w:type="gramStart"/>
      <w:r w:rsidR="00574790">
        <w:rPr>
          <w:rFonts w:ascii="Arial" w:hAnsi="Arial" w:eastAsia="Calibri" w:cs="Arial"/>
          <w:i/>
          <w:szCs w:val="22"/>
          <w:lang w:eastAsia="en-US"/>
        </w:rPr>
        <w:t xml:space="preserve">. </w:t>
      </w:r>
      <w:proofErr w:type="gramEnd"/>
      <w:r w:rsidR="00574790">
        <w:rPr>
          <w:rFonts w:ascii="Arial" w:hAnsi="Arial" w:eastAsia="Calibri" w:cs="Arial"/>
          <w:i/>
          <w:szCs w:val="22"/>
          <w:lang w:eastAsia="en-US"/>
        </w:rPr>
        <w:t>Fx:</w:t>
      </w:r>
    </w:p>
    <w:p w:rsidRPr="008B163C" w:rsidR="008B163C" w:rsidP="008B163C" w:rsidRDefault="008B163C">
      <w:pPr>
        <w:keepLines w:val="0"/>
        <w:numPr>
          <w:ilvl w:val="0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 xml:space="preserve">Stationsnavn, spændingsniveau, leveringspunkt og </w:t>
      </w:r>
      <w:proofErr w:type="spellStart"/>
      <w:r w:rsidRPr="008B163C">
        <w:rPr>
          <w:rFonts w:ascii="Arial" w:hAnsi="Arial" w:eastAsia="Calibri" w:cs="Arial"/>
          <w:i/>
          <w:szCs w:val="22"/>
          <w:lang w:eastAsia="en-US"/>
        </w:rPr>
        <w:t>nettilslutningspunkt</w:t>
      </w:r>
      <w:proofErr w:type="spellEnd"/>
      <w:r w:rsidRPr="008B163C">
        <w:rPr>
          <w:rFonts w:ascii="Arial" w:hAnsi="Arial" w:eastAsia="Calibri" w:cs="Arial"/>
          <w:i/>
          <w:szCs w:val="22"/>
          <w:lang w:eastAsia="en-US"/>
        </w:rPr>
        <w:t xml:space="preserve"> m.m.</w:t>
      </w:r>
    </w:p>
    <w:p w:rsidRPr="008B163C" w:rsidR="008B163C" w:rsidP="008B163C" w:rsidRDefault="008B163C">
      <w:pPr>
        <w:keepLines w:val="0"/>
        <w:numPr>
          <w:ilvl w:val="0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 xml:space="preserve">Nødvendige </w:t>
      </w:r>
      <w:proofErr w:type="spellStart"/>
      <w:r w:rsidRPr="008B163C">
        <w:rPr>
          <w:rFonts w:ascii="Arial" w:hAnsi="Arial" w:eastAsia="Calibri" w:cs="Arial"/>
          <w:i/>
          <w:szCs w:val="22"/>
          <w:lang w:eastAsia="en-US"/>
        </w:rPr>
        <w:t>netudbygninger</w:t>
      </w:r>
      <w:proofErr w:type="spellEnd"/>
      <w:r w:rsidRPr="008B163C">
        <w:rPr>
          <w:rFonts w:ascii="Arial" w:hAnsi="Arial" w:eastAsia="Calibri" w:cs="Arial"/>
          <w:i/>
          <w:szCs w:val="22"/>
          <w:lang w:eastAsia="en-US"/>
        </w:rPr>
        <w:t xml:space="preserve"> ift. </w:t>
      </w:r>
      <w:proofErr w:type="spellStart"/>
      <w:r w:rsidRPr="008B163C">
        <w:rPr>
          <w:rFonts w:ascii="Arial" w:hAnsi="Arial" w:eastAsia="Calibri" w:cs="Arial"/>
          <w:i/>
          <w:szCs w:val="22"/>
          <w:lang w:eastAsia="en-US"/>
        </w:rPr>
        <w:t>nettilslutningen</w:t>
      </w:r>
      <w:proofErr w:type="spellEnd"/>
      <w:r w:rsidRPr="008B163C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0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 xml:space="preserve">Oplysninger vedr. </w:t>
      </w:r>
      <w:proofErr w:type="spellStart"/>
      <w:r w:rsidRPr="008B163C">
        <w:rPr>
          <w:rFonts w:ascii="Arial" w:hAnsi="Arial" w:eastAsia="Calibri" w:cs="Arial"/>
          <w:i/>
          <w:szCs w:val="22"/>
          <w:lang w:eastAsia="en-US"/>
        </w:rPr>
        <w:t>netvirksomhedens</w:t>
      </w:r>
      <w:proofErr w:type="spellEnd"/>
      <w:r w:rsidRPr="008B163C">
        <w:rPr>
          <w:rFonts w:ascii="Arial" w:hAnsi="Arial" w:eastAsia="Calibri" w:cs="Arial"/>
          <w:i/>
          <w:szCs w:val="22"/>
          <w:lang w:eastAsia="en-US"/>
        </w:rPr>
        <w:t xml:space="preserve"> drift af elnettet.</w:t>
      </w:r>
    </w:p>
    <w:p w:rsidRPr="008B163C" w:rsidR="008B163C" w:rsidP="008B163C" w:rsidRDefault="008B163C">
      <w:pPr>
        <w:keepLines w:val="0"/>
        <w:numPr>
          <w:ilvl w:val="0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Oversigtstegninger.</w:t>
      </w:r>
    </w:p>
    <w:p w:rsidRPr="008B163C" w:rsidR="008B163C" w:rsidP="008B163C" w:rsidRDefault="008B163C">
      <w:pPr>
        <w:keepLines w:val="0"/>
        <w:numPr>
          <w:ilvl w:val="1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Indeholde</w:t>
      </w:r>
      <w:r w:rsidR="00DA6DFE">
        <w:rPr>
          <w:rFonts w:ascii="Arial" w:hAnsi="Arial" w:eastAsia="Calibri" w:cs="Arial"/>
          <w:i/>
          <w:szCs w:val="22"/>
          <w:lang w:eastAsia="en-US"/>
        </w:rPr>
        <w:t>r</w:t>
      </w:r>
      <w:r w:rsidRPr="008B163C">
        <w:rPr>
          <w:rFonts w:ascii="Arial" w:hAnsi="Arial" w:eastAsia="Calibri" w:cs="Arial"/>
          <w:i/>
          <w:szCs w:val="22"/>
          <w:lang w:eastAsia="en-US"/>
        </w:rPr>
        <w:t xml:space="preserve"> PCC, POC. </w:t>
      </w:r>
    </w:p>
    <w:p w:rsidRPr="008B163C" w:rsidR="008B163C" w:rsidP="008B163C" w:rsidRDefault="008B163C">
      <w:pPr>
        <w:keepLines w:val="0"/>
        <w:numPr>
          <w:ilvl w:val="1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Reference til dokumentnavn, vedlægges under bilag 6.</w:t>
      </w:r>
    </w:p>
    <w:p w:rsidRPr="008B163C" w:rsidR="008B163C" w:rsidP="008B163C" w:rsidRDefault="008B163C">
      <w:pPr>
        <w:keepLines w:val="0"/>
        <w:numPr>
          <w:ilvl w:val="0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1-stregsskema.</w:t>
      </w:r>
    </w:p>
    <w:p w:rsidRPr="008B163C" w:rsidR="008B163C" w:rsidP="008B163C" w:rsidRDefault="008B163C">
      <w:pPr>
        <w:keepLines w:val="0"/>
        <w:numPr>
          <w:ilvl w:val="1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Ejergrænse, PCC, POC.</w:t>
      </w:r>
    </w:p>
    <w:p w:rsidRPr="008B163C" w:rsidR="008B163C" w:rsidP="008B163C" w:rsidRDefault="008B163C">
      <w:pPr>
        <w:keepLines w:val="0"/>
        <w:numPr>
          <w:ilvl w:val="1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Anlægsudstyr og stationer.</w:t>
      </w:r>
    </w:p>
    <w:p w:rsidRPr="008B163C" w:rsidR="008B163C" w:rsidP="008B163C" w:rsidRDefault="008B163C">
      <w:pPr>
        <w:keepLines w:val="0"/>
        <w:numPr>
          <w:ilvl w:val="1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Placering af afregningsmåling.</w:t>
      </w:r>
    </w:p>
    <w:p w:rsidR="008B163C" w:rsidP="008B163C" w:rsidRDefault="008B163C">
      <w:pPr>
        <w:keepLines w:val="0"/>
        <w:numPr>
          <w:ilvl w:val="1"/>
          <w:numId w:val="42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m.m.</w:t>
      </w:r>
    </w:p>
    <w:p w:rsidR="000D42A6" w:rsidP="000D42A6" w:rsidRDefault="000D42A6">
      <w:pPr>
        <w:keepLines w:val="0"/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</w:p>
    <w:p w:rsidRPr="00595596" w:rsidR="00A05141" w:rsidP="00A05141" w:rsidRDefault="00A05141">
      <w:pPr>
        <w:keepLines w:val="0"/>
        <w:pBdr>
          <w:bottom w:val="single" w:color="auto" w:sz="12" w:space="1"/>
        </w:pBdr>
        <w:spacing w:after="160" w:line="259" w:lineRule="auto"/>
        <w:jc w:val="left"/>
        <w:rPr>
          <w:rFonts w:ascii="Arial" w:hAnsi="Arial" w:eastAsia="Calibri" w:cs="Arial"/>
          <w:szCs w:val="22"/>
          <w:lang w:eastAsia="en-US"/>
        </w:rPr>
      </w:pPr>
    </w:p>
    <w:p w:rsidRPr="00A05141" w:rsidR="008B163C" w:rsidP="008B163C" w:rsidRDefault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>Teknisk data om elnettet</w:t>
      </w:r>
    </w:p>
    <w:p w:rsidRPr="008B163C" w:rsidR="008B163C" w:rsidP="008B163C" w:rsidRDefault="008B163C">
      <w:pPr>
        <w:keepLines w:val="0"/>
        <w:spacing w:after="160" w:line="259" w:lineRule="auto"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Her kan tekniske data om elnettet beskrives</w:t>
      </w:r>
      <w:r w:rsidR="00DA6DFE">
        <w:rPr>
          <w:rFonts w:ascii="Arial" w:hAnsi="Arial" w:eastAsia="Calibri" w:cs="Arial"/>
          <w:i/>
          <w:szCs w:val="22"/>
          <w:lang w:eastAsia="en-US"/>
        </w:rPr>
        <w:t>. Fx:</w:t>
      </w:r>
    </w:p>
    <w:p w:rsidRPr="008B163C" w:rsidR="008B163C" w:rsidP="008B163C" w:rsidRDefault="008B163C">
      <w:pPr>
        <w:keepLines w:val="0"/>
        <w:numPr>
          <w:ilvl w:val="0"/>
          <w:numId w:val="43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Elektriske værdier i PCC og POC.</w:t>
      </w:r>
    </w:p>
    <w:p w:rsidRPr="008B163C" w:rsidR="008B163C" w:rsidP="008B163C" w:rsidRDefault="008B163C">
      <w:pPr>
        <w:keepLines w:val="0"/>
        <w:numPr>
          <w:ilvl w:val="1"/>
          <w:numId w:val="43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Typisk driftsspænding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  <w:bookmarkStart w:name="_GoBack" w:id="0"/>
      <w:bookmarkEnd w:id="0"/>
    </w:p>
    <w:p w:rsidRPr="008B163C" w:rsidR="008B163C" w:rsidP="008B163C" w:rsidRDefault="008B163C">
      <w:pPr>
        <w:keepLines w:val="0"/>
        <w:numPr>
          <w:ilvl w:val="1"/>
          <w:numId w:val="43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Kortslutningsniveauer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1"/>
          <w:numId w:val="43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Spændingsstigning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="008B163C" w:rsidP="008B163C" w:rsidRDefault="008B163C">
      <w:pPr>
        <w:keepLines w:val="0"/>
        <w:numPr>
          <w:ilvl w:val="1"/>
          <w:numId w:val="43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m.m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="000D42A6" w:rsidP="000D42A6" w:rsidRDefault="000D42A6">
      <w:pPr>
        <w:keepLines w:val="0"/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</w:p>
    <w:p w:rsidRPr="00595596" w:rsidR="00A05141" w:rsidP="00A05141" w:rsidRDefault="00A05141">
      <w:pPr>
        <w:keepLines w:val="0"/>
        <w:pBdr>
          <w:bottom w:val="single" w:color="auto" w:sz="12" w:space="1"/>
        </w:pBdr>
        <w:spacing w:after="160" w:line="259" w:lineRule="auto"/>
        <w:jc w:val="left"/>
        <w:rPr>
          <w:rFonts w:ascii="Arial" w:hAnsi="Arial" w:eastAsia="Calibri" w:cs="Arial"/>
          <w:szCs w:val="22"/>
          <w:lang w:eastAsia="en-US"/>
        </w:rPr>
      </w:pPr>
    </w:p>
    <w:p w:rsidRPr="00A05141" w:rsidR="008B163C" w:rsidP="008B163C" w:rsidRDefault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>Ejer- og driftsansvarsgrænse for produktionsanlægget</w:t>
      </w:r>
    </w:p>
    <w:p w:rsidRPr="008B163C" w:rsidR="008B163C" w:rsidP="008B163C" w:rsidRDefault="008B163C">
      <w:pPr>
        <w:keepLines w:val="0"/>
        <w:spacing w:after="160" w:line="259" w:lineRule="auto"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Her kan ejergrænse og driftsansvarsgrænse beskrives.</w:t>
      </w:r>
    </w:p>
    <w:p w:rsidRPr="008B163C" w:rsidR="008B163C" w:rsidP="00DA6DFE" w:rsidRDefault="008B163C">
      <w:pPr>
        <w:keepLines w:val="0"/>
        <w:spacing w:line="259" w:lineRule="auto"/>
        <w:jc w:val="left"/>
        <w:rPr>
          <w:rFonts w:ascii="Arial" w:hAnsi="Arial" w:eastAsia="Calibri"/>
          <w:szCs w:val="22"/>
          <w:lang w:eastAsia="en-US"/>
        </w:rPr>
      </w:pPr>
    </w:p>
    <w:p w:rsidRPr="00595596" w:rsidR="00A05141" w:rsidP="00A05141" w:rsidRDefault="00A05141">
      <w:pPr>
        <w:keepLines w:val="0"/>
        <w:pBdr>
          <w:bottom w:val="single" w:color="auto" w:sz="12" w:space="1"/>
        </w:pBdr>
        <w:spacing w:after="160" w:line="259" w:lineRule="auto"/>
        <w:jc w:val="left"/>
        <w:rPr>
          <w:rFonts w:ascii="Arial" w:hAnsi="Arial" w:eastAsia="Calibri" w:cs="Arial"/>
          <w:szCs w:val="22"/>
          <w:lang w:eastAsia="en-US"/>
        </w:rPr>
      </w:pPr>
    </w:p>
    <w:p w:rsidRPr="00A05141" w:rsidR="008B163C" w:rsidP="008B163C" w:rsidRDefault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Krav og aftalte indstillinger for produktionsanlægget </w:t>
      </w:r>
      <w:r w:rsidRPr="00A05141" w:rsidR="000D42A6">
        <w:rPr>
          <w:rFonts w:ascii="Arial" w:hAnsi="Arial" w:cs="Arial"/>
          <w:b/>
          <w:sz w:val="24"/>
          <w:szCs w:val="26"/>
          <w:lang w:eastAsia="en-US"/>
        </w:rPr>
        <w:t>jf.</w:t>
      </w: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 tekniske </w:t>
      </w:r>
      <w:r w:rsidRPr="00A05141" w:rsidR="000D42A6">
        <w:rPr>
          <w:rFonts w:ascii="Arial" w:hAnsi="Arial" w:cs="Arial"/>
          <w:b/>
          <w:sz w:val="24"/>
          <w:szCs w:val="26"/>
          <w:lang w:eastAsia="en-US"/>
        </w:rPr>
        <w:t>betingelser</w:t>
      </w:r>
    </w:p>
    <w:p w:rsidRPr="008B163C" w:rsidR="008B163C" w:rsidP="008B163C" w:rsidRDefault="008B163C">
      <w:pPr>
        <w:keepLines w:val="0"/>
        <w:spacing w:after="160" w:line="259" w:lineRule="auto"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Her kan krav og aftalte indstillinger for produktionsanlægget beskrives</w:t>
      </w:r>
      <w:r w:rsidR="00DA6DFE">
        <w:rPr>
          <w:rFonts w:ascii="Arial" w:hAnsi="Arial" w:eastAsia="Calibri" w:cs="Arial"/>
          <w:i/>
          <w:szCs w:val="22"/>
          <w:lang w:eastAsia="en-US"/>
        </w:rPr>
        <w:t>. Fx:</w:t>
      </w:r>
    </w:p>
    <w:p w:rsidRPr="008B163C" w:rsidR="008B163C" w:rsidP="008B163C" w:rsidRDefault="008B163C">
      <w:pPr>
        <w:keepLines w:val="0"/>
        <w:numPr>
          <w:ilvl w:val="0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El-kvalitet</w:t>
      </w:r>
    </w:p>
    <w:p w:rsidRPr="008B163C"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Emissionsgrænser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spacing w:after="160" w:line="259" w:lineRule="auto"/>
        <w:jc w:val="left"/>
        <w:rPr>
          <w:rFonts w:ascii="Arial" w:hAnsi="Arial" w:eastAsia="Calibri" w:cs="Arial"/>
          <w:i/>
          <w:szCs w:val="22"/>
          <w:lang w:eastAsia="en-US"/>
        </w:rPr>
      </w:pPr>
    </w:p>
    <w:p w:rsidRPr="008B163C" w:rsidR="008B163C" w:rsidP="008B163C" w:rsidRDefault="008B163C">
      <w:pPr>
        <w:keepLines w:val="0"/>
        <w:numPr>
          <w:ilvl w:val="0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Aftalte indstillinger.</w:t>
      </w:r>
    </w:p>
    <w:p w:rsidRPr="008B163C"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Start – stop signal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Systemværnsindstillinger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Reaktiv reguleringsform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m.m.</w:t>
      </w:r>
    </w:p>
    <w:p w:rsidRPr="008B163C" w:rsidR="008B163C" w:rsidP="008B163C" w:rsidRDefault="008B163C">
      <w:pPr>
        <w:keepLines w:val="0"/>
        <w:spacing w:after="160" w:line="259" w:lineRule="auto"/>
        <w:ind w:left="1440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</w:p>
    <w:p w:rsidRPr="008B163C" w:rsidR="008B163C" w:rsidP="008B163C" w:rsidRDefault="008B163C">
      <w:pPr>
        <w:keepLines w:val="0"/>
        <w:numPr>
          <w:ilvl w:val="0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Aftalt signaludveksling.</w:t>
      </w:r>
    </w:p>
    <w:p w:rsidRPr="008B163C"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Ansvarsfordeling for udstyr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Krav til kommunikation og udstyr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Krævede signaler på idriftsættelsestidspunktet.</w:t>
      </w:r>
    </w:p>
    <w:p w:rsidR="008B163C" w:rsidP="008B163C" w:rsidRDefault="008B163C">
      <w:pPr>
        <w:keepLines w:val="0"/>
        <w:numPr>
          <w:ilvl w:val="1"/>
          <w:numId w:val="44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m.m.</w:t>
      </w:r>
    </w:p>
    <w:p w:rsidR="000D42A6" w:rsidP="000D42A6" w:rsidRDefault="000D42A6">
      <w:pPr>
        <w:keepLines w:val="0"/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</w:p>
    <w:p w:rsidRPr="00595596" w:rsidR="00A05141" w:rsidP="00A05141" w:rsidRDefault="00A05141">
      <w:pPr>
        <w:keepLines w:val="0"/>
        <w:pBdr>
          <w:bottom w:val="single" w:color="auto" w:sz="12" w:space="1"/>
        </w:pBdr>
        <w:spacing w:after="160" w:line="259" w:lineRule="auto"/>
        <w:jc w:val="left"/>
        <w:rPr>
          <w:rFonts w:ascii="Arial" w:hAnsi="Arial" w:eastAsia="Calibri" w:cs="Arial"/>
          <w:szCs w:val="22"/>
          <w:lang w:eastAsia="en-US"/>
        </w:rPr>
      </w:pPr>
    </w:p>
    <w:p w:rsidRPr="00A05141" w:rsidR="008B163C" w:rsidP="008B163C" w:rsidRDefault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>Afregningsmåling for produktionsanlægget</w:t>
      </w:r>
    </w:p>
    <w:p w:rsidRPr="008B163C" w:rsidR="008B163C" w:rsidP="008B163C" w:rsidRDefault="008B163C">
      <w:pPr>
        <w:keepLines w:val="0"/>
        <w:spacing w:after="160" w:line="259" w:lineRule="auto"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Her kan elementer vedr. afregningsmålingen beskrives</w:t>
      </w:r>
      <w:r w:rsidR="00DA6DFE">
        <w:rPr>
          <w:rFonts w:ascii="Arial" w:hAnsi="Arial" w:eastAsia="Calibri" w:cs="Arial"/>
          <w:i/>
          <w:szCs w:val="22"/>
          <w:lang w:eastAsia="en-US"/>
        </w:rPr>
        <w:t>. Fx:</w:t>
      </w:r>
    </w:p>
    <w:p w:rsidRPr="008B163C" w:rsidR="008B163C" w:rsidP="008B163C" w:rsidRDefault="008B163C">
      <w:pPr>
        <w:keepLines w:val="0"/>
        <w:numPr>
          <w:ilvl w:val="0"/>
          <w:numId w:val="45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Afregningspunkter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0"/>
          <w:numId w:val="45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Spændingsniveauer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0"/>
          <w:numId w:val="45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Egetforbrug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0"/>
          <w:numId w:val="45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Regler for afregningsmålingen</w:t>
      </w:r>
      <w:r w:rsidR="00DA6DFE">
        <w:rPr>
          <w:rFonts w:ascii="Arial" w:hAnsi="Arial" w:eastAsia="Calibri" w:cs="Arial"/>
          <w:i/>
          <w:szCs w:val="22"/>
          <w:lang w:eastAsia="en-US"/>
        </w:rPr>
        <w:t>.</w:t>
      </w:r>
    </w:p>
    <w:p w:rsidRPr="008B163C" w:rsidR="008B163C" w:rsidP="008B163C" w:rsidRDefault="008B163C">
      <w:pPr>
        <w:keepLines w:val="0"/>
        <w:numPr>
          <w:ilvl w:val="0"/>
          <w:numId w:val="45"/>
        </w:numPr>
        <w:spacing w:after="160" w:line="259" w:lineRule="auto"/>
        <w:contextualSpacing/>
        <w:jc w:val="left"/>
        <w:rPr>
          <w:rFonts w:ascii="Arial" w:hAnsi="Arial" w:eastAsia="Calibri" w:cs="Arial"/>
          <w:i/>
          <w:szCs w:val="22"/>
          <w:lang w:eastAsia="en-US"/>
        </w:rPr>
      </w:pPr>
      <w:r w:rsidRPr="008B163C">
        <w:rPr>
          <w:rFonts w:ascii="Arial" w:hAnsi="Arial" w:eastAsia="Calibri" w:cs="Arial"/>
          <w:i/>
          <w:szCs w:val="22"/>
          <w:lang w:eastAsia="en-US"/>
        </w:rPr>
        <w:t>m.m.</w:t>
      </w:r>
    </w:p>
    <w:p w:rsidRPr="00595596" w:rsidR="0084338A" w:rsidP="00A05141" w:rsidRDefault="0084338A">
      <w:pPr>
        <w:keepLines w:val="0"/>
        <w:pBdr>
          <w:bottom w:val="single" w:color="auto" w:sz="12" w:space="1"/>
        </w:pBdr>
        <w:spacing w:after="160" w:line="259" w:lineRule="auto"/>
        <w:jc w:val="left"/>
        <w:rPr>
          <w:rFonts w:ascii="Arial" w:hAnsi="Arial" w:eastAsia="Calibri" w:cs="Arial"/>
          <w:szCs w:val="22"/>
          <w:lang w:eastAsia="en-US"/>
        </w:rPr>
      </w:pPr>
      <w:r>
        <w:rPr>
          <w:rFonts w:ascii="Arial" w:hAnsi="Arial" w:eastAsia="Calibri" w:cs="Arial"/>
          <w:szCs w:val="22"/>
          <w:lang w:eastAsia="en-US"/>
        </w:rPr>
        <w:br/>
      </w:r>
    </w:p>
    <w:p w:rsidRPr="008B163C" w:rsidR="008B163C" w:rsidP="008B163C" w:rsidRDefault="008B163C">
      <w:pPr>
        <w:keepLines w:val="0"/>
        <w:spacing w:after="160" w:line="259" w:lineRule="auto"/>
        <w:jc w:val="left"/>
        <w:rPr>
          <w:rFonts w:ascii="Arial" w:hAnsi="Arial" w:eastAsia="Calibri"/>
          <w:szCs w:val="22"/>
          <w:lang w:eastAsia="en-US"/>
        </w:rPr>
      </w:pPr>
    </w:p>
    <w:sectPr w:rsidRPr="008B163C" w:rsidR="008B163C" w:rsidSect="00623AA0">
      <w:pgSz w:w="11907" w:h="16840"/>
      <w:pgMar w:top="1701" w:right="1134" w:bottom="1701" w:left="1134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0AD" w:rsidRDefault="007B00AD">
      <w:r>
        <w:separator/>
      </w:r>
    </w:p>
  </w:endnote>
  <w:endnote w:type="continuationSeparator" w:id="0">
    <w:p w:rsidR="007B00AD" w:rsidRDefault="007B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0AD" w:rsidRDefault="007B00AD">
      <w:r>
        <w:separator/>
      </w:r>
    </w:p>
  </w:footnote>
  <w:footnote w:type="continuationSeparator" w:id="0">
    <w:p w:rsidR="007B00AD" w:rsidRDefault="007B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8F600E6"/>
    <w:multiLevelType w:val="hybridMultilevel"/>
    <w:tmpl w:val="528419F4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9AD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5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6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7" w15:restartNumberingAfterBreak="0">
    <w:nsid w:val="14187FD0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1D2FBD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2" w15:restartNumberingAfterBreak="0">
    <w:nsid w:val="2B6216A9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5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6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7" w15:restartNumberingAfterBreak="0">
    <w:nsid w:val="3C246FE4"/>
    <w:multiLevelType w:val="hybridMultilevel"/>
    <w:tmpl w:val="95AC6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29" w15:restartNumberingAfterBreak="0">
    <w:nsid w:val="443200B6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1" w15:restartNumberingAfterBreak="0">
    <w:nsid w:val="46696830"/>
    <w:multiLevelType w:val="hybridMultilevel"/>
    <w:tmpl w:val="99C46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83B91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1781"/>
    <w:multiLevelType w:val="hybridMultilevel"/>
    <w:tmpl w:val="DEA600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40C7A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6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7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8" w15:restartNumberingAfterBreak="0">
    <w:nsid w:val="64C10548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C4EF2"/>
    <w:multiLevelType w:val="hybridMultilevel"/>
    <w:tmpl w:val="A84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72D1A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742B2"/>
    <w:multiLevelType w:val="hybridMultilevel"/>
    <w:tmpl w:val="EAAA1A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43" w15:restartNumberingAfterBreak="0">
    <w:nsid w:val="7D7B27C1"/>
    <w:multiLevelType w:val="hybridMultilevel"/>
    <w:tmpl w:val="9B14D4BC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20"/>
  </w:num>
  <w:num w:numId="5">
    <w:abstractNumId w:val="18"/>
  </w:num>
  <w:num w:numId="6">
    <w:abstractNumId w:val="23"/>
  </w:num>
  <w:num w:numId="7">
    <w:abstractNumId w:val="16"/>
  </w:num>
  <w:num w:numId="8">
    <w:abstractNumId w:val="35"/>
  </w:num>
  <w:num w:numId="9">
    <w:abstractNumId w:val="37"/>
  </w:num>
  <w:num w:numId="10">
    <w:abstractNumId w:val="14"/>
  </w:num>
  <w:num w:numId="11">
    <w:abstractNumId w:val="44"/>
  </w:num>
  <w:num w:numId="12">
    <w:abstractNumId w:val="11"/>
  </w:num>
  <w:num w:numId="13">
    <w:abstractNumId w:val="26"/>
  </w:num>
  <w:num w:numId="14">
    <w:abstractNumId w:val="28"/>
  </w:num>
  <w:num w:numId="15">
    <w:abstractNumId w:val="21"/>
  </w:num>
  <w:num w:numId="16">
    <w:abstractNumId w:val="36"/>
  </w:num>
  <w:num w:numId="17">
    <w:abstractNumId w:val="15"/>
  </w:num>
  <w:num w:numId="18">
    <w:abstractNumId w:val="4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30"/>
  </w:num>
  <w:num w:numId="31">
    <w:abstractNumId w:val="43"/>
  </w:num>
  <w:num w:numId="32">
    <w:abstractNumId w:val="12"/>
  </w:num>
  <w:num w:numId="33">
    <w:abstractNumId w:val="32"/>
  </w:num>
  <w:num w:numId="34">
    <w:abstractNumId w:val="33"/>
  </w:num>
  <w:num w:numId="35">
    <w:abstractNumId w:val="31"/>
  </w:num>
  <w:num w:numId="36">
    <w:abstractNumId w:val="39"/>
  </w:num>
  <w:num w:numId="37">
    <w:abstractNumId w:val="19"/>
  </w:num>
  <w:num w:numId="38">
    <w:abstractNumId w:val="22"/>
  </w:num>
  <w:num w:numId="39">
    <w:abstractNumId w:val="13"/>
  </w:num>
  <w:num w:numId="40">
    <w:abstractNumId w:val="34"/>
  </w:num>
  <w:num w:numId="41">
    <w:abstractNumId w:val="29"/>
  </w:num>
  <w:num w:numId="42">
    <w:abstractNumId w:val="17"/>
  </w:num>
  <w:num w:numId="43">
    <w:abstractNumId w:val="40"/>
  </w:num>
  <w:num w:numId="44">
    <w:abstractNumId w:val="38"/>
  </w:num>
  <w:num w:numId="45">
    <w:abstractNumId w:val="27"/>
  </w:num>
  <w:num w:numId="46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07254"/>
    <w:rsid w:val="00012217"/>
    <w:rsid w:val="000263B6"/>
    <w:rsid w:val="0003270F"/>
    <w:rsid w:val="0004341F"/>
    <w:rsid w:val="00044FE3"/>
    <w:rsid w:val="00052566"/>
    <w:rsid w:val="000554E6"/>
    <w:rsid w:val="00056969"/>
    <w:rsid w:val="00062E8A"/>
    <w:rsid w:val="00074AE3"/>
    <w:rsid w:val="00074F93"/>
    <w:rsid w:val="000979D8"/>
    <w:rsid w:val="000A5126"/>
    <w:rsid w:val="000A5FB8"/>
    <w:rsid w:val="000A63D7"/>
    <w:rsid w:val="000B1281"/>
    <w:rsid w:val="000B264B"/>
    <w:rsid w:val="000B2EDD"/>
    <w:rsid w:val="000C0F4C"/>
    <w:rsid w:val="000C2177"/>
    <w:rsid w:val="000D1DB8"/>
    <w:rsid w:val="000D2CE2"/>
    <w:rsid w:val="000D3008"/>
    <w:rsid w:val="000D42A6"/>
    <w:rsid w:val="000D4A3B"/>
    <w:rsid w:val="000E20F8"/>
    <w:rsid w:val="000E61C9"/>
    <w:rsid w:val="000E6253"/>
    <w:rsid w:val="000F478A"/>
    <w:rsid w:val="000F4E7A"/>
    <w:rsid w:val="000F6ED0"/>
    <w:rsid w:val="00103BC3"/>
    <w:rsid w:val="00105966"/>
    <w:rsid w:val="00106CD6"/>
    <w:rsid w:val="001103A0"/>
    <w:rsid w:val="00111FB3"/>
    <w:rsid w:val="00116352"/>
    <w:rsid w:val="00117338"/>
    <w:rsid w:val="00125C44"/>
    <w:rsid w:val="00127FF1"/>
    <w:rsid w:val="00132CA1"/>
    <w:rsid w:val="00143FCD"/>
    <w:rsid w:val="00144906"/>
    <w:rsid w:val="00151CEC"/>
    <w:rsid w:val="0015643F"/>
    <w:rsid w:val="00156968"/>
    <w:rsid w:val="00166AEC"/>
    <w:rsid w:val="00174D49"/>
    <w:rsid w:val="00175124"/>
    <w:rsid w:val="001823EE"/>
    <w:rsid w:val="00195BBD"/>
    <w:rsid w:val="001A10E6"/>
    <w:rsid w:val="001A6A1A"/>
    <w:rsid w:val="001A72E8"/>
    <w:rsid w:val="001A776A"/>
    <w:rsid w:val="001B4638"/>
    <w:rsid w:val="001B5225"/>
    <w:rsid w:val="001B641C"/>
    <w:rsid w:val="001B76F5"/>
    <w:rsid w:val="001B78C3"/>
    <w:rsid w:val="001C781E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408C"/>
    <w:rsid w:val="00255269"/>
    <w:rsid w:val="00260824"/>
    <w:rsid w:val="00263C33"/>
    <w:rsid w:val="00264DB3"/>
    <w:rsid w:val="002715F8"/>
    <w:rsid w:val="002732D7"/>
    <w:rsid w:val="0027404C"/>
    <w:rsid w:val="00275EAF"/>
    <w:rsid w:val="00286C06"/>
    <w:rsid w:val="00287E73"/>
    <w:rsid w:val="002921CB"/>
    <w:rsid w:val="002A3637"/>
    <w:rsid w:val="002A4F3D"/>
    <w:rsid w:val="002A54B0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54F25"/>
    <w:rsid w:val="0036185D"/>
    <w:rsid w:val="0036528A"/>
    <w:rsid w:val="0037548A"/>
    <w:rsid w:val="00381803"/>
    <w:rsid w:val="00386C53"/>
    <w:rsid w:val="00395FAB"/>
    <w:rsid w:val="003A09F7"/>
    <w:rsid w:val="003A3A47"/>
    <w:rsid w:val="003A4B7C"/>
    <w:rsid w:val="003B0122"/>
    <w:rsid w:val="003B050E"/>
    <w:rsid w:val="003B484B"/>
    <w:rsid w:val="003C7967"/>
    <w:rsid w:val="003D004B"/>
    <w:rsid w:val="003E0127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732"/>
    <w:rsid w:val="00433A6F"/>
    <w:rsid w:val="00437EC7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95F5C"/>
    <w:rsid w:val="00497586"/>
    <w:rsid w:val="004A14C2"/>
    <w:rsid w:val="004B33EE"/>
    <w:rsid w:val="004C0EAA"/>
    <w:rsid w:val="004D12E1"/>
    <w:rsid w:val="004D68D0"/>
    <w:rsid w:val="004E1BB8"/>
    <w:rsid w:val="004F323B"/>
    <w:rsid w:val="004F3A1A"/>
    <w:rsid w:val="004F41E2"/>
    <w:rsid w:val="005010E8"/>
    <w:rsid w:val="005043D1"/>
    <w:rsid w:val="00506316"/>
    <w:rsid w:val="005238BD"/>
    <w:rsid w:val="00523A24"/>
    <w:rsid w:val="00533843"/>
    <w:rsid w:val="00534E4A"/>
    <w:rsid w:val="00540ED7"/>
    <w:rsid w:val="005425E2"/>
    <w:rsid w:val="00546CE1"/>
    <w:rsid w:val="00554DC0"/>
    <w:rsid w:val="00562836"/>
    <w:rsid w:val="005679A0"/>
    <w:rsid w:val="00574484"/>
    <w:rsid w:val="00574790"/>
    <w:rsid w:val="005750DD"/>
    <w:rsid w:val="00575936"/>
    <w:rsid w:val="00584E9A"/>
    <w:rsid w:val="0059205C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4D9A"/>
    <w:rsid w:val="006530F0"/>
    <w:rsid w:val="006607AD"/>
    <w:rsid w:val="00664088"/>
    <w:rsid w:val="00680F1B"/>
    <w:rsid w:val="00686AE9"/>
    <w:rsid w:val="006874BD"/>
    <w:rsid w:val="006942A5"/>
    <w:rsid w:val="00694914"/>
    <w:rsid w:val="00696EEE"/>
    <w:rsid w:val="006A30D4"/>
    <w:rsid w:val="006A4259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00AD"/>
    <w:rsid w:val="007B3B63"/>
    <w:rsid w:val="007B733A"/>
    <w:rsid w:val="007C0C5B"/>
    <w:rsid w:val="007C3052"/>
    <w:rsid w:val="007D2DA0"/>
    <w:rsid w:val="007D3D31"/>
    <w:rsid w:val="007E2BD0"/>
    <w:rsid w:val="007E2D37"/>
    <w:rsid w:val="007E3B06"/>
    <w:rsid w:val="007E4DFB"/>
    <w:rsid w:val="007E6C07"/>
    <w:rsid w:val="007F537A"/>
    <w:rsid w:val="007F7DBB"/>
    <w:rsid w:val="00800CD1"/>
    <w:rsid w:val="008030CB"/>
    <w:rsid w:val="00822329"/>
    <w:rsid w:val="00824032"/>
    <w:rsid w:val="0082604E"/>
    <w:rsid w:val="00830315"/>
    <w:rsid w:val="00842AF0"/>
    <w:rsid w:val="0084338A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0D3F"/>
    <w:rsid w:val="008943EB"/>
    <w:rsid w:val="00894C85"/>
    <w:rsid w:val="008B033C"/>
    <w:rsid w:val="008B163C"/>
    <w:rsid w:val="008B7A6C"/>
    <w:rsid w:val="008C0C2B"/>
    <w:rsid w:val="008E7D18"/>
    <w:rsid w:val="008F3F37"/>
    <w:rsid w:val="00901B4A"/>
    <w:rsid w:val="00911E79"/>
    <w:rsid w:val="00916322"/>
    <w:rsid w:val="00916767"/>
    <w:rsid w:val="00920CA0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64D53"/>
    <w:rsid w:val="00964DCA"/>
    <w:rsid w:val="00965A75"/>
    <w:rsid w:val="009671FD"/>
    <w:rsid w:val="00972CA6"/>
    <w:rsid w:val="0097354E"/>
    <w:rsid w:val="00976B6B"/>
    <w:rsid w:val="00994414"/>
    <w:rsid w:val="00995AC3"/>
    <w:rsid w:val="009A34BE"/>
    <w:rsid w:val="009A67B3"/>
    <w:rsid w:val="009B4291"/>
    <w:rsid w:val="009C46E1"/>
    <w:rsid w:val="009C5F0D"/>
    <w:rsid w:val="009C6A6C"/>
    <w:rsid w:val="009D24C1"/>
    <w:rsid w:val="009D5568"/>
    <w:rsid w:val="009F2A46"/>
    <w:rsid w:val="00A05141"/>
    <w:rsid w:val="00A106A8"/>
    <w:rsid w:val="00A3281C"/>
    <w:rsid w:val="00A339C6"/>
    <w:rsid w:val="00A37D19"/>
    <w:rsid w:val="00A45B1A"/>
    <w:rsid w:val="00A4624F"/>
    <w:rsid w:val="00A47B46"/>
    <w:rsid w:val="00A57CA7"/>
    <w:rsid w:val="00A62162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4FA9"/>
    <w:rsid w:val="00B64559"/>
    <w:rsid w:val="00B65DE8"/>
    <w:rsid w:val="00B875A0"/>
    <w:rsid w:val="00B93841"/>
    <w:rsid w:val="00BA35A7"/>
    <w:rsid w:val="00BB0C2E"/>
    <w:rsid w:val="00BB1826"/>
    <w:rsid w:val="00BB2CA9"/>
    <w:rsid w:val="00BB4775"/>
    <w:rsid w:val="00BB5E29"/>
    <w:rsid w:val="00BC3B2A"/>
    <w:rsid w:val="00BC3EE2"/>
    <w:rsid w:val="00BC5E0B"/>
    <w:rsid w:val="00BC7DF6"/>
    <w:rsid w:val="00BD6F00"/>
    <w:rsid w:val="00BE1E5C"/>
    <w:rsid w:val="00BE2491"/>
    <w:rsid w:val="00BF3281"/>
    <w:rsid w:val="00BF3F4A"/>
    <w:rsid w:val="00C02370"/>
    <w:rsid w:val="00C25301"/>
    <w:rsid w:val="00C3010F"/>
    <w:rsid w:val="00C3260F"/>
    <w:rsid w:val="00C430B6"/>
    <w:rsid w:val="00C462B3"/>
    <w:rsid w:val="00C47265"/>
    <w:rsid w:val="00C53A2F"/>
    <w:rsid w:val="00C5539C"/>
    <w:rsid w:val="00C57CAB"/>
    <w:rsid w:val="00C61DCF"/>
    <w:rsid w:val="00C63086"/>
    <w:rsid w:val="00C634D2"/>
    <w:rsid w:val="00C65F3C"/>
    <w:rsid w:val="00C6705E"/>
    <w:rsid w:val="00C74CC8"/>
    <w:rsid w:val="00C800B5"/>
    <w:rsid w:val="00C815B1"/>
    <w:rsid w:val="00C83DA3"/>
    <w:rsid w:val="00C91A16"/>
    <w:rsid w:val="00C93CD0"/>
    <w:rsid w:val="00CA602C"/>
    <w:rsid w:val="00CA6895"/>
    <w:rsid w:val="00CB15CB"/>
    <w:rsid w:val="00CB2AAD"/>
    <w:rsid w:val="00CB6C0A"/>
    <w:rsid w:val="00CC2D93"/>
    <w:rsid w:val="00CC3955"/>
    <w:rsid w:val="00CC590D"/>
    <w:rsid w:val="00CD200A"/>
    <w:rsid w:val="00CD4816"/>
    <w:rsid w:val="00CD6E3C"/>
    <w:rsid w:val="00CE158C"/>
    <w:rsid w:val="00CE48C9"/>
    <w:rsid w:val="00CF20C5"/>
    <w:rsid w:val="00CF213F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3021E"/>
    <w:rsid w:val="00D42BC5"/>
    <w:rsid w:val="00D43EA2"/>
    <w:rsid w:val="00D52338"/>
    <w:rsid w:val="00D533C1"/>
    <w:rsid w:val="00D54632"/>
    <w:rsid w:val="00D551FA"/>
    <w:rsid w:val="00D56743"/>
    <w:rsid w:val="00D5677B"/>
    <w:rsid w:val="00D5768D"/>
    <w:rsid w:val="00D60D05"/>
    <w:rsid w:val="00D7120D"/>
    <w:rsid w:val="00D71A14"/>
    <w:rsid w:val="00D72537"/>
    <w:rsid w:val="00D72D36"/>
    <w:rsid w:val="00D75FA9"/>
    <w:rsid w:val="00D818BF"/>
    <w:rsid w:val="00D82FEF"/>
    <w:rsid w:val="00D86E65"/>
    <w:rsid w:val="00D964C0"/>
    <w:rsid w:val="00DA6DFE"/>
    <w:rsid w:val="00DB1BBA"/>
    <w:rsid w:val="00DB215E"/>
    <w:rsid w:val="00DB366F"/>
    <w:rsid w:val="00DB49E7"/>
    <w:rsid w:val="00DB7B02"/>
    <w:rsid w:val="00DB7F5B"/>
    <w:rsid w:val="00DC2C7B"/>
    <w:rsid w:val="00DC3B8B"/>
    <w:rsid w:val="00DC543A"/>
    <w:rsid w:val="00DC7DE9"/>
    <w:rsid w:val="00DD6D56"/>
    <w:rsid w:val="00DE2AF5"/>
    <w:rsid w:val="00DE3B79"/>
    <w:rsid w:val="00DE50E8"/>
    <w:rsid w:val="00DF16DC"/>
    <w:rsid w:val="00DF1CC2"/>
    <w:rsid w:val="00DF2443"/>
    <w:rsid w:val="00DF2F42"/>
    <w:rsid w:val="00DF5BE1"/>
    <w:rsid w:val="00DF65DA"/>
    <w:rsid w:val="00E072A5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52BA9"/>
    <w:rsid w:val="00E541E8"/>
    <w:rsid w:val="00E54758"/>
    <w:rsid w:val="00E55C0C"/>
    <w:rsid w:val="00E57CD8"/>
    <w:rsid w:val="00E604E2"/>
    <w:rsid w:val="00E87F28"/>
    <w:rsid w:val="00E934A8"/>
    <w:rsid w:val="00EA2914"/>
    <w:rsid w:val="00EA2D3A"/>
    <w:rsid w:val="00EB37E9"/>
    <w:rsid w:val="00EB4334"/>
    <w:rsid w:val="00EB5E07"/>
    <w:rsid w:val="00EB6BB6"/>
    <w:rsid w:val="00EC294E"/>
    <w:rsid w:val="00EE4C93"/>
    <w:rsid w:val="00EE4D12"/>
    <w:rsid w:val="00EE5C06"/>
    <w:rsid w:val="00EE68C0"/>
    <w:rsid w:val="00EF2A65"/>
    <w:rsid w:val="00EF33BE"/>
    <w:rsid w:val="00EF4F19"/>
    <w:rsid w:val="00F01232"/>
    <w:rsid w:val="00F04E2C"/>
    <w:rsid w:val="00F1204E"/>
    <w:rsid w:val="00F13D06"/>
    <w:rsid w:val="00F20707"/>
    <w:rsid w:val="00F24D70"/>
    <w:rsid w:val="00F270B1"/>
    <w:rsid w:val="00F35608"/>
    <w:rsid w:val="00F35F26"/>
    <w:rsid w:val="00F40FB1"/>
    <w:rsid w:val="00F56432"/>
    <w:rsid w:val="00F574DE"/>
    <w:rsid w:val="00F63512"/>
    <w:rsid w:val="00F642A1"/>
    <w:rsid w:val="00F751E8"/>
    <w:rsid w:val="00F83297"/>
    <w:rsid w:val="00F8777C"/>
    <w:rsid w:val="00F87CA5"/>
    <w:rsid w:val="00F87F55"/>
    <w:rsid w:val="00F97395"/>
    <w:rsid w:val="00F974B9"/>
    <w:rsid w:val="00FA0D30"/>
    <w:rsid w:val="00FA6035"/>
    <w:rsid w:val="00FA6216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5399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766891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43B9"/>
    <w:pPr>
      <w:keepLines/>
      <w:spacing w:line="288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qFormat/>
    <w:rsid w:val="00B64559"/>
    <w:pPr>
      <w:keepNext/>
      <w:keepLines w:val="0"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rsid w:val="00156968"/>
    <w:p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rykning">
    <w:name w:val="Normal Indent"/>
    <w:basedOn w:val="Normal"/>
    <w:pPr>
      <w:ind w:left="708"/>
    </w:pPr>
  </w:style>
  <w:style w:type="paragraph" w:styleId="Indholdsfortegnelse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Indholdsfortegnelse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Sidefod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Sidehoved">
    <w:name w:val="header"/>
    <w:basedOn w:val="Normal"/>
    <w:link w:val="SidehovedTegn"/>
    <w:uiPriority w:val="99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Indholdsfortegnelse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Indholdsfortegnelse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dnotetekst">
    <w:name w:val="footnote text"/>
    <w:basedOn w:val="Normal"/>
    <w:semiHidden/>
    <w:rsid w:val="00EF33BE"/>
    <w:rPr>
      <w:sz w:val="18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jc w:val="left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3C6255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3"/>
      </w:numPr>
    </w:pPr>
  </w:style>
  <w:style w:type="character" w:customStyle="1" w:styleId="SidehovedTegn">
    <w:name w:val="Sidehoved Tegn"/>
    <w:basedOn w:val="Standardskrifttypeiafsnit"/>
    <w:link w:val="Sidehoved"/>
    <w:uiPriority w:val="99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219A-06D5-4A59-AC86-DDEEF9572345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DEFU Rapportskabelon</ap:Template>
  <ap:TotalTime>43</ap:TotalTime>
  <ap:Pages>2</ap:Pages>
  <ap:Words>195</ap:Words>
  <ap:Characters>1281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Rapportskabelon</vt:lpstr>
    </vt:vector>
  </ap:TitlesOfParts>
  <ap:Company>DEFU</ap:Company>
  <ap:LinksUpToDate>false</ap:LinksUpToDate>
  <ap:CharactersWithSpaces>1474</ap:CharactersWithSpaces>
  <ap:SharedDoc>false</ap:SharedDoc>
  <ap:HLinks>
    <vt:vector baseType="variant" size="84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ap:HLinks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Rapportskabelon</dc:title>
  <dc:subject/>
  <dc:creator>Dansk Energi</dc:creator>
  <dc:description/>
  <lastModifiedBy>Susanne L. Schuster</lastModifiedBy>
  <revision>14</revision>
  <lastPrinted>2012-05-11T09:45:00.0000000Z</lastPrinted>
  <dcterms:created xsi:type="dcterms:W3CDTF">2018-09-17T21:07:00.0000000Z</dcterms:created>
  <dcterms:modified xsi:type="dcterms:W3CDTF">2019-03-18T09:17:00.0000000Z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lasse">
    <vt:lpwstr>xxx</vt:lpwstr>
  </op:property>
  <op:property fmtid="{D5CDD505-2E9C-101B-9397-08002B2CF9AE}" pid="3" name="Rekvirent">
    <vt:lpwstr>xxx</vt:lpwstr>
  </op:property>
  <op:property fmtid="{D5CDD505-2E9C-101B-9397-08002B2CF9AE}" pid="4" name="Dato for udgivelse">
    <vt:lpwstr>xxx</vt:lpwstr>
  </op:property>
  <op:property fmtid="{D5CDD505-2E9C-101B-9397-08002B2CF9AE}" pid="5" name="Sag">
    <vt:lpwstr>xxx</vt:lpwstr>
  </op:property>
  <op:property fmtid="{D5CDD505-2E9C-101B-9397-08002B2CF9AE}" pid="6" name="Rapportnummer">
    <vt:lpwstr>xxx</vt:lpwstr>
  </op:property>
  <op:property fmtid="{D5CDD505-2E9C-101B-9397-08002B2CF9AE}" pid="7" name="Flere rekvirenter">
    <vt:lpwstr>false</vt:lpwstr>
  </op:property>
  <op:property fmtid="{D5CDD505-2E9C-101B-9397-08002B2CF9AE}" pid="8" name="Dok_DokumentNr">
    <vt:lpwstr>d2020-9526</vt:lpwstr>
  </op:property>
  <op:property fmtid="{D5CDD505-2E9C-101B-9397-08002B2CF9AE}" pid="9" name="Dok_DokumentTitel">
    <vt:lpwstr>Bilag 3 - Teknisk grundlag</vt:lpwstr>
  </op:property>
  <op:property fmtid="{D5CDD505-2E9C-101B-9397-08002B2CF9AE}" pid="10" name="Dok_AnsvarligFuldeNavn">
    <vt:lpwstr>Jan Rasmussen</vt:lpwstr>
  </op:property>
  <op:property fmtid="{D5CDD505-2E9C-101B-9397-08002B2CF9AE}" pid="11" name="Dok_AnsvarligInitialer">
    <vt:lpwstr>JAR</vt:lpwstr>
  </op:property>
  <op:property fmtid="{D5CDD505-2E9C-101B-9397-08002B2CF9AE}" pid="12" name="Dok_AnsvarligEmail">
    <vt:lpwstr>jar@danskenergi.dk</vt:lpwstr>
  </op:property>
  <op:property fmtid="{D5CDD505-2E9C-101B-9397-08002B2CF9AE}" pid="13" name="Dok_AnsvarligTelefon">
    <vt:lpwstr>+45 20 90 77 77</vt:lpwstr>
  </op:property>
  <op:property fmtid="{D5CDD505-2E9C-101B-9397-08002B2CF9AE}" pid="14" name="Dok_SekretærFuldeNavn">
    <vt:lpwstr>Susanne L. Schuster</vt:lpwstr>
  </op:property>
  <op:property fmtid="{D5CDD505-2E9C-101B-9397-08002B2CF9AE}" pid="15" name="Dok_SekretærInitialer">
    <vt:lpwstr>SLS</vt:lpwstr>
  </op:property>
  <op:property fmtid="{D5CDD505-2E9C-101B-9397-08002B2CF9AE}" pid="16" name="Dok_SekretærEmail">
    <vt:lpwstr>SLS@danskenergi.dk</vt:lpwstr>
  </op:property>
  <op:property fmtid="{D5CDD505-2E9C-101B-9397-08002B2CF9AE}" pid="17" name="Dok_SekretærTelefon">
    <vt:lpwstr>+45 22 75 04 28</vt:lpwstr>
  </op:property>
  <op:property fmtid="{D5CDD505-2E9C-101B-9397-08002B2CF9AE}" pid="18" name="Dok_AnsvarligUnderskriverFuldeNavn">
    <vt:lpwstr/>
  </op:property>
  <op:property fmtid="{D5CDD505-2E9C-101B-9397-08002B2CF9AE}" pid="19" name="Dok_DokumentRetning">
    <vt:lpwstr/>
  </op:property>
  <op:property fmtid="{D5CDD505-2E9C-101B-9397-08002B2CF9AE}" pid="20" name="Dok_ModtagerAfsenderFuldeNavn">
    <vt:lpwstr/>
  </op:property>
  <op:property fmtid="{D5CDD505-2E9C-101B-9397-08002B2CF9AE}" pid="21" name="Dok_ArbejdsGruppe">
    <vt:lpwstr/>
  </op:property>
  <op:property fmtid="{D5CDD505-2E9C-101B-9397-08002B2CF9AE}" pid="22" name="Dok_Betaling">
    <vt:lpwstr/>
  </op:property>
  <op:property fmtid="{D5CDD505-2E9C-101B-9397-08002B2CF9AE}" pid="23" name="Dok_PrisGruppe">
    <vt:lpwstr/>
  </op:property>
  <op:property fmtid="{D5CDD505-2E9C-101B-9397-08002B2CF9AE}" pid="24" name="Dok_AfleveringsPligt">
    <vt:lpwstr/>
  </op:property>
  <op:property fmtid="{D5CDD505-2E9C-101B-9397-08002B2CF9AE}" pid="25" name="Dok_RapportNr">
    <vt:lpwstr/>
  </op:property>
  <op:property fmtid="{D5CDD505-2E9C-101B-9397-08002B2CF9AE}" pid="26" name="Dok_Rekvirent">
    <vt:lpwstr/>
  </op:property>
  <op:property fmtid="{D5CDD505-2E9C-101B-9397-08002B2CF9AE}" pid="27" name="Dok_Udgave">
    <vt:lpwstr/>
  </op:property>
  <op:property fmtid="{D5CDD505-2E9C-101B-9397-08002B2CF9AE}" pid="28" name="Dok_Klasse">
    <vt:lpwstr/>
  </op:property>
  <op:property fmtid="{D5CDD505-2E9C-101B-9397-08002B2CF9AE}" pid="29" name="Dok_KontraktAftalePart">
    <vt:lpwstr/>
  </op:property>
  <op:property fmtid="{D5CDD505-2E9C-101B-9397-08002B2CF9AE}" pid="30" name="Dok_InformationsNr">
    <vt:lpwstr/>
  </op:property>
  <op:property fmtid="{D5CDD505-2E9C-101B-9397-08002B2CF9AE}" pid="31" name="Dok_IndholdsType">
    <vt:lpwstr/>
  </op:property>
  <op:property fmtid="{D5CDD505-2E9C-101B-9397-08002B2CF9AE}" pid="32" name="Dok_PunktNr">
    <vt:lpwstr/>
  </op:property>
  <op:property fmtid="{D5CDD505-2E9C-101B-9397-08002B2CF9AE}" pid="33" name="Dok_DokumentDateret">
    <vt:lpwstr>18-03-2019</vt:lpwstr>
  </op:property>
  <op:property fmtid="{D5CDD505-2E9C-101B-9397-08002B2CF9AE}" pid="34" name="Dok_Opfølgningsdato">
    <vt:lpwstr/>
  </op:property>
  <op:property fmtid="{D5CDD505-2E9C-101B-9397-08002B2CF9AE}" pid="35" name="Dok_UdløbsDato">
    <vt:lpwstr/>
  </op:property>
  <op:property fmtid="{D5CDD505-2E9C-101B-9397-08002B2CF9AE}" pid="36" name="Dok_MedAnsvarligFuldeNavn">
    <vt:lpwstr/>
  </op:property>
  <op:property fmtid="{D5CDD505-2E9C-101B-9397-08002B2CF9AE}" pid="37" name="Dok_MedAnsvarligInitialer">
    <vt:lpwstr/>
  </op:property>
  <op:property fmtid="{D5CDD505-2E9C-101B-9397-08002B2CF9AE}" pid="38" name="Dok_DokumentVersion">
    <vt:lpwstr>1.0</vt:lpwstr>
  </op:property>
  <op:property fmtid="{D5CDD505-2E9C-101B-9397-08002B2CF9AE}" pid="39" name="Sag_SagsNummer">
    <vt:lpwstr>s2018-052</vt:lpwstr>
  </op:property>
  <op:property fmtid="{D5CDD505-2E9C-101B-9397-08002B2CF9AE}" pid="40" name="Sag_SagsTitel">
    <vt:lpwstr>Nettilslutningsaftaler - RfG</vt:lpwstr>
  </op:property>
  <op:property fmtid="{D5CDD505-2E9C-101B-9397-08002B2CF9AE}" pid="41" name="Sag_SagsAnsvarligFuldeNavn">
    <vt:lpwstr>Jan Rasmussen</vt:lpwstr>
  </op:property>
  <op:property fmtid="{D5CDD505-2E9C-101B-9397-08002B2CF9AE}" pid="42" name="Sag_SagsAnsvarligInitialet">
    <vt:lpwstr>JAR</vt:lpwstr>
  </op:property>
  <op:property fmtid="{D5CDD505-2E9C-101B-9397-08002B2CF9AE}" pid="43" name="Sag_SagsAnsvarligEmail">
    <vt:lpwstr>jar@danskenergi.dk</vt:lpwstr>
  </op:property>
  <op:property fmtid="{D5CDD505-2E9C-101B-9397-08002B2CF9AE}" pid="44" name="Sag_SagsAnsvarligTelefon">
    <vt:lpwstr>+45 20 90 77 77</vt:lpwstr>
  </op:property>
  <op:property fmtid="{D5CDD505-2E9C-101B-9397-08002B2CF9AE}" pid="45" name="Sag_MødeDato">
    <vt:lpwstr/>
  </op:property>
  <op:property fmtid="{D5CDD505-2E9C-101B-9397-08002B2CF9AE}" pid="46" name="Sag_DeadlineForSagsfremstilling">
    <vt:lpwstr/>
  </op:property>
  <op:property fmtid="{D5CDD505-2E9C-101B-9397-08002B2CF9AE}" pid="47" name="Sag_ArbejdsGruppe">
    <vt:lpwstr/>
  </op:property>
  <op:property fmtid="{D5CDD505-2E9C-101B-9397-08002B2CF9AE}" pid="48" name="Sag_BestyrelsesNavn">
    <vt:lpwstr/>
  </op:property>
  <op:property fmtid="{D5CDD505-2E9C-101B-9397-08002B2CF9AE}" pid="49" name="Sag_OpstartsDato">
    <vt:lpwstr/>
  </op:property>
  <op:property fmtid="{D5CDD505-2E9C-101B-9397-08002B2CF9AE}" pid="50" name="Sag_UdsendelseDato">
    <vt:lpwstr/>
  </op:property>
  <op:property fmtid="{D5CDD505-2E9C-101B-9397-08002B2CF9AE}" pid="51" name="Sag_UdvalgsNavn">
    <vt:lpwstr/>
  </op:property>
  <op:property fmtid="{D5CDD505-2E9C-101B-9397-08002B2CF9AE}" pid="52" name="Sag_EjendomsNr">
    <vt:lpwstr/>
  </op:property>
  <op:property fmtid="{D5CDD505-2E9C-101B-9397-08002B2CF9AE}" pid="53" name="Sag_MatrikelNr">
    <vt:lpwstr/>
  </op:property>
  <op:property fmtid="{D5CDD505-2E9C-101B-9397-08002B2CF9AE}" pid="54" name="Sag_ØkonomiNr">
    <vt:lpwstr/>
  </op:property>
  <op:property fmtid="{D5CDD505-2E9C-101B-9397-08002B2CF9AE}" pid="55" name="Sag_Finansiering">
    <vt:lpwstr/>
  </op:property>
  <op:property fmtid="{D5CDD505-2E9C-101B-9397-08002B2CF9AE}" pid="56" name="Sag_MødeDatoLangFormat">
    <vt:lpwstr/>
  </op:property>
  <op:property fmtid="{D5CDD505-2E9C-101B-9397-08002B2CF9AE}" pid="57" name="Comments">
    <vt:lpwstr/>
  </op:property>
  <op:property fmtid="{D5CDD505-2E9C-101B-9397-08002B2CF9AE}" pid="58" name="Kommentarer">
    <vt:lpwstr>Kommentarer</vt:lpwstr>
  </op:property>
</op:Properties>
</file>